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C5" w:rsidRDefault="0075308D" w:rsidP="007530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Podmínky ochrany osobních údajů </w:t>
      </w:r>
    </w:p>
    <w:p w:rsidR="007F79C5" w:rsidRPr="007F79C5" w:rsidRDefault="007F79C5" w:rsidP="007F79C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provozovatele </w:t>
      </w:r>
      <w:r w:rsidR="0019598C">
        <w:rPr>
          <w:rFonts w:ascii="Arial" w:eastAsia="Times New Roman" w:hAnsi="Arial" w:cs="Arial"/>
          <w:bCs/>
          <w:sz w:val="24"/>
          <w:szCs w:val="24"/>
          <w:lang w:eastAsia="cs-CZ"/>
        </w:rPr>
        <w:t>internetového obchodu (e-</w:t>
      </w:r>
      <w:proofErr w:type="spellStart"/>
      <w:r w:rsidR="0019598C">
        <w:rPr>
          <w:rFonts w:ascii="Arial" w:eastAsia="Times New Roman" w:hAnsi="Arial" w:cs="Arial"/>
          <w:bCs/>
          <w:sz w:val="24"/>
          <w:szCs w:val="24"/>
          <w:lang w:eastAsia="cs-CZ"/>
        </w:rPr>
        <w:t>shopu</w:t>
      </w:r>
      <w:proofErr w:type="spellEnd"/>
      <w:r w:rsidRPr="007F79C5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75308D" w:rsidRDefault="0075308D" w:rsidP="007F79C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Ceramixa-style,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 r.o.</w:t>
      </w:r>
    </w:p>
    <w:p w:rsidR="00C11C99" w:rsidRPr="0075308D" w:rsidRDefault="00C11C99" w:rsidP="007F79C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Základní ustanovení</w:t>
      </w:r>
    </w:p>
    <w:p w:rsidR="007F79C5" w:rsidRPr="0075308D" w:rsidRDefault="0075308D" w:rsidP="007F79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Správcem osobních údajů podle čl. 4 bod 7 nařízení Evropského parlamentu a Rady (EU) 2016/679 o ochraně fyzických osob v souvislosti se zpracováním osobních údajů a o volném pohybu těchto údajů (dále jen: „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GDPR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”) je 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>společnost Ceramixa-style,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s r.o. IČ </w:t>
      </w:r>
      <w:r w:rsidR="0019598C" w:rsidRPr="00B13BBA">
        <w:rPr>
          <w:rFonts w:ascii="Arial" w:hAnsi="Arial" w:cs="Arial"/>
          <w:sz w:val="24"/>
          <w:szCs w:val="24"/>
        </w:rPr>
        <w:t>22424431</w:t>
      </w:r>
      <w:r w:rsidR="0019598C">
        <w:t xml:space="preserve"> </w:t>
      </w:r>
      <w:r w:rsidR="0019598C" w:rsidRPr="0019598C">
        <w:rPr>
          <w:rFonts w:ascii="Arial" w:eastAsia="Times New Roman" w:hAnsi="Arial" w:cs="Arial"/>
          <w:sz w:val="24"/>
          <w:szCs w:val="24"/>
          <w:lang w:eastAsia="cs-CZ"/>
        </w:rPr>
        <w:t>(dále</w:t>
      </w:r>
      <w:r w:rsidRPr="001959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jen: „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“).</w:t>
      </w:r>
    </w:p>
    <w:p w:rsidR="0075308D" w:rsidRPr="0075308D" w:rsidRDefault="0019598C" w:rsidP="0075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Kontaktní údaje správce</w:t>
      </w:r>
      <w:r w:rsidR="0075308D" w:rsidRPr="007F79C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13BBA" w:rsidRPr="00B13BBA" w:rsidRDefault="0019598C" w:rsidP="007530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firmy</w:t>
      </w:r>
      <w:r w:rsidR="0075308D" w:rsidRPr="00B13BB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hyperlink r:id="rId6" w:tgtFrame="_blank" w:history="1">
        <w:r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Světová</w:t>
        </w:r>
        <w:r w:rsidR="00B13BBA" w:rsidRPr="00B13BBA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 xml:space="preserve"> 523/1</w:t>
        </w:r>
      </w:hyperlink>
      <w:r w:rsidR="00B13BBA">
        <w:rPr>
          <w:rFonts w:ascii="Arial" w:hAnsi="Arial" w:cs="Arial"/>
          <w:sz w:val="24"/>
          <w:szCs w:val="24"/>
        </w:rPr>
        <w:t>, 188 00 Praha - Libeň</w:t>
      </w:r>
    </w:p>
    <w:p w:rsidR="0075308D" w:rsidRPr="00B13BBA" w:rsidRDefault="0075308D" w:rsidP="007530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3BBA">
        <w:rPr>
          <w:rFonts w:ascii="Arial" w:eastAsia="Times New Roman" w:hAnsi="Arial" w:cs="Arial"/>
          <w:sz w:val="24"/>
          <w:szCs w:val="24"/>
          <w:lang w:eastAsia="cs-CZ"/>
        </w:rPr>
        <w:t xml:space="preserve">email: </w:t>
      </w:r>
      <w:hyperlink r:id="rId7" w:history="1">
        <w:r w:rsidR="000D0298" w:rsidRPr="00B13BB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info@ceramixa-style.cz</w:t>
        </w:r>
      </w:hyperlink>
    </w:p>
    <w:p w:rsidR="0075308D" w:rsidRPr="00B13BBA" w:rsidRDefault="0075308D" w:rsidP="007530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B13BBA">
        <w:rPr>
          <w:rFonts w:ascii="Arial" w:eastAsia="Times New Roman" w:hAnsi="Arial" w:cs="Arial"/>
          <w:sz w:val="24"/>
          <w:szCs w:val="24"/>
          <w:lang w:eastAsia="cs-CZ"/>
        </w:rPr>
        <w:t xml:space="preserve">+420 </w:t>
      </w:r>
      <w:r w:rsidR="000242C2">
        <w:rPr>
          <w:rFonts w:ascii="Arial" w:eastAsia="Times New Roman" w:hAnsi="Arial" w:cs="Arial"/>
          <w:sz w:val="24"/>
          <w:szCs w:val="24"/>
          <w:lang w:eastAsia="cs-CZ"/>
        </w:rPr>
        <w:t>774 7</w:t>
      </w:r>
      <w:r w:rsidR="00B13BBA" w:rsidRPr="00B13BB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242C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B13BBA" w:rsidRPr="00B13B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B13BBA" w:rsidRPr="00B13BBA">
        <w:rPr>
          <w:rFonts w:ascii="Arial" w:eastAsia="Times New Roman" w:hAnsi="Arial" w:cs="Arial"/>
          <w:sz w:val="24"/>
          <w:szCs w:val="24"/>
          <w:lang w:eastAsia="cs-CZ"/>
        </w:rPr>
        <w:t>50</w:t>
      </w:r>
    </w:p>
    <w:p w:rsidR="0075308D" w:rsidRPr="007F79C5" w:rsidRDefault="0075308D" w:rsidP="0075308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Osobními údaji se </w:t>
      </w:r>
      <w:r w:rsidR="007F79C5">
        <w:rPr>
          <w:rFonts w:ascii="Arial" w:eastAsia="Times New Roman" w:hAnsi="Arial" w:cs="Arial"/>
          <w:sz w:val="24"/>
          <w:szCs w:val="24"/>
          <w:lang w:eastAsia="cs-CZ"/>
        </w:rPr>
        <w:t xml:space="preserve">pro tyto účely </w:t>
      </w:r>
      <w:r w:rsidR="0019598C" w:rsidRPr="0075308D">
        <w:rPr>
          <w:rFonts w:ascii="Arial" w:eastAsia="Times New Roman" w:hAnsi="Arial" w:cs="Arial"/>
          <w:sz w:val="24"/>
          <w:szCs w:val="24"/>
          <w:lang w:eastAsia="cs-CZ"/>
        </w:rPr>
        <w:t>rozumí: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5308D" w:rsidRPr="0075308D" w:rsidRDefault="0075308D" w:rsidP="000D0298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>všechny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informace 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7F79C5">
        <w:rPr>
          <w:rFonts w:ascii="Arial" w:eastAsia="Times New Roman" w:hAnsi="Arial" w:cs="Arial"/>
          <w:sz w:val="24"/>
          <w:szCs w:val="24"/>
          <w:lang w:eastAsia="cs-CZ"/>
        </w:rPr>
        <w:t xml:space="preserve"> fyzické již identifikované nebo identifikovatelné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osobě; identifikovatelnou fyzickou osobou je fyzická osoba, kterou lze přímo 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nepřímo identifikovat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 podle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určit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>ého konkrétního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598C" w:rsidRPr="0075308D">
        <w:rPr>
          <w:rFonts w:ascii="Arial" w:eastAsia="Times New Roman" w:hAnsi="Arial" w:cs="Arial"/>
          <w:sz w:val="24"/>
          <w:szCs w:val="24"/>
          <w:lang w:eastAsia="cs-CZ"/>
        </w:rPr>
        <w:t>identifikátor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>u (např.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jméno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 a příjmení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rodné číslo,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identifikační číslo, adresa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 xml:space="preserve"> bydliště, síťový identifikátor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>a podkladě min. jednoho nebo více specifických znaků (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fyziologické, genetické, 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fyzické,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psychické, ekonomické</w:t>
      </w:r>
      <w:r w:rsidR="00C11C99">
        <w:rPr>
          <w:rFonts w:ascii="Arial" w:eastAsia="Times New Roman" w:hAnsi="Arial" w:cs="Arial"/>
          <w:sz w:val="24"/>
          <w:szCs w:val="24"/>
          <w:lang w:eastAsia="cs-CZ"/>
        </w:rPr>
        <w:t xml:space="preserve"> atd. i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dentity této fyzické osoby.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01041A" w:rsidRPr="007F79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ategorie </w:t>
      </w:r>
      <w:r w:rsidR="0001041A" w:rsidRPr="007F79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 zdroj 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zpracovávaných osobních údajů</w:t>
      </w:r>
    </w:p>
    <w:p w:rsidR="0075308D" w:rsidRPr="0075308D" w:rsidRDefault="000D0298" w:rsidP="007530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Osobní údaje jsou údaje „ poskytnuté „ zákazníkem nebo údaje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„ 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>získané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např.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v době 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plnění objednávky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daného 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zákazníka.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zpracovává osobní údaje, </w:t>
      </w:r>
      <w:r w:rsidR="0019598C" w:rsidRPr="0075308D">
        <w:rPr>
          <w:rFonts w:ascii="Arial" w:eastAsia="Times New Roman" w:hAnsi="Arial" w:cs="Arial"/>
          <w:sz w:val="24"/>
          <w:szCs w:val="24"/>
          <w:lang w:eastAsia="cs-CZ"/>
        </w:rPr>
        <w:t>které mu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byly poskytnuty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nebo osobní údaje, které získal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na základě plnění objednávky zákazníka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(např.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telefonátem, e-mailem, </w:t>
      </w:r>
      <w:proofErr w:type="spellStart"/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chat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em</w:t>
      </w:r>
      <w:proofErr w:type="spellEnd"/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nebo v průběhu osobní schůzky nebo obchodního jednání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:rsidR="0075308D" w:rsidRPr="0075308D" w:rsidRDefault="0075308D" w:rsidP="0075308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Správce zpracovává identifikační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kontaktní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/ číslo telefonu, e-mail, a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>dresu bydliště nebo sídla firmy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 údaje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důležité a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nezbytné pro plnění smlouvy.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Zákonný důvod a účel zpracování osobních údajů</w:t>
      </w:r>
    </w:p>
    <w:p w:rsidR="0075308D" w:rsidRPr="0075308D" w:rsidRDefault="0075308D" w:rsidP="007530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Zákonným důvodem zpracování osobních údajů </w:t>
      </w:r>
      <w:proofErr w:type="gramStart"/>
      <w:r w:rsidRPr="0075308D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:</w:t>
      </w:r>
      <w:proofErr w:type="gramEnd"/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5308D" w:rsidRPr="0075308D" w:rsidRDefault="0075308D" w:rsidP="007530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plnění smlouvy mezi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zákazníkem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a správcem podle čl. 6 odst. 1 písm. b) GDPR,</w:t>
      </w:r>
    </w:p>
    <w:p w:rsidR="0075308D" w:rsidRPr="0075308D" w:rsidRDefault="0075308D" w:rsidP="007530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oprávněný zájem správce na poskytování přímého marketingu (zejména pro zasílání obchodních sdělení) podle čl. 6 odst. 1 písm. f) GDPR,</w:t>
      </w:r>
    </w:p>
    <w:p w:rsidR="0075308D" w:rsidRPr="0075308D" w:rsidRDefault="0075308D" w:rsidP="0075308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souhlas se zpracováním pro účely poskytování přímého marketingu (zejména pro zasílání obchodních sdělení) podle čl. 6 odst. 1 písm. a)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GDPR ve spojení s § 7 odst. 2 zákona č. 480/2004 Sb., o některých službách informační společnosti v případě, že nedošlo k objednávce zboží nebo služby.</w:t>
      </w:r>
    </w:p>
    <w:p w:rsidR="0075308D" w:rsidRPr="0075308D" w:rsidRDefault="0075308D" w:rsidP="00753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Účel</w:t>
      </w:r>
      <w:r w:rsidR="00D2466F">
        <w:rPr>
          <w:rFonts w:ascii="Arial" w:eastAsia="Times New Roman" w:hAnsi="Arial" w:cs="Arial"/>
          <w:sz w:val="24"/>
          <w:szCs w:val="24"/>
          <w:lang w:eastAsia="cs-CZ"/>
        </w:rPr>
        <w:t>em zpracování osobních údajů je</w:t>
      </w:r>
      <w:bookmarkStart w:id="0" w:name="_GoBack"/>
      <w:bookmarkEnd w:id="0"/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5308D" w:rsidRPr="0075308D" w:rsidRDefault="0075308D" w:rsidP="007530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vyřízení objednávky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zákazníka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a výkon práv a povinností vyplývajících ze smluvního vztahu mezi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zákazníkem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 správcem;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k plnění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objednáv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ky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jsou vyžadovány osobní údaje,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bez kterých by nemohla být objednávka úspěšně vyřízená (jméno a příjmení,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adresa, kontakt), poskytnutí osobních údajů je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>nezbytné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pro </w:t>
      </w:r>
      <w:r w:rsidR="0001041A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řádné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uzavření a plnění smlouvy,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v případě, že zákazník neposkytne potřebné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osobní údaj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e,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není možné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kupní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smlouvu uzavřít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ze strany správce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řádně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plnit,</w:t>
      </w:r>
    </w:p>
    <w:p w:rsidR="0075308D" w:rsidRPr="0075308D" w:rsidRDefault="0075308D" w:rsidP="007530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zasílání obchodních sdělení, nabídek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marketingov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aktivit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y</w:t>
      </w:r>
    </w:p>
    <w:p w:rsidR="0075308D" w:rsidRPr="0075308D" w:rsidRDefault="0075308D" w:rsidP="0075308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měření výkonu webu v rámci služeb Google </w:t>
      </w:r>
      <w:proofErr w:type="spellStart"/>
      <w:r w:rsidRPr="0075308D">
        <w:rPr>
          <w:rFonts w:ascii="Arial" w:eastAsia="Times New Roman" w:hAnsi="Arial" w:cs="Arial"/>
          <w:sz w:val="24"/>
          <w:szCs w:val="24"/>
          <w:lang w:eastAsia="cs-CZ"/>
        </w:rPr>
        <w:t>Ads</w:t>
      </w:r>
      <w:proofErr w:type="spellEnd"/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75308D">
        <w:rPr>
          <w:rFonts w:ascii="Arial" w:eastAsia="Times New Roman" w:hAnsi="Arial" w:cs="Arial"/>
          <w:sz w:val="24"/>
          <w:szCs w:val="24"/>
          <w:lang w:eastAsia="cs-CZ"/>
        </w:rPr>
        <w:t>Sklik</w:t>
      </w:r>
      <w:proofErr w:type="spellEnd"/>
      <w:r w:rsidRPr="0075308D">
        <w:rPr>
          <w:rFonts w:ascii="Arial" w:eastAsia="Times New Roman" w:hAnsi="Arial" w:cs="Arial"/>
          <w:sz w:val="24"/>
          <w:szCs w:val="24"/>
          <w:lang w:eastAsia="cs-CZ"/>
        </w:rPr>
        <w:t>, které obsahují funkcionalitu rozšířené konverze pro zvýšení přesnosti naměřených konverzí. Společnostem Google a Seznam s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předávají marketingová data o návštěvnících </w:t>
      </w:r>
      <w:r w:rsidR="0019598C">
        <w:rPr>
          <w:rFonts w:ascii="Arial" w:eastAsia="Times New Roman" w:hAnsi="Arial" w:cs="Arial"/>
          <w:sz w:val="24"/>
          <w:szCs w:val="24"/>
          <w:lang w:eastAsia="cs-CZ"/>
        </w:rPr>
        <w:t>internetového obchodu (dále e-</w:t>
      </w:r>
      <w:proofErr w:type="spellStart"/>
      <w:r w:rsidR="0019598C"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) správce z důvodu zlepšení těchto služeb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řed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samotným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odesláním jsou data zašifrovaná, aby byl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y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chráněn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y v max. možné míře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Mohou být společnostmi  Google a Sez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nam spárov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ány s jimi vytvořenými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databáz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emi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pro účely zpřesnění měření konverzí.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Získané i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nformace o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osobách, které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e-shop správce navštívili a jsou předány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společnostem Google a Seznam jsou údaje, které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se v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episují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o formulářů </w:t>
      </w:r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v e-</w:t>
      </w:r>
      <w:proofErr w:type="spellStart"/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 w:rsidR="00A53A71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správce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. Jedná se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např. 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objednávkový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, poptávkový nebo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kontaktní formulář.</w:t>
      </w:r>
    </w:p>
    <w:p w:rsidR="0075308D" w:rsidRPr="0075308D" w:rsidRDefault="0075308D" w:rsidP="0075308D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Ze strany správce nedochází k automatickému individuálnímu rozhodování ve smyslu čl. 22 GDPR.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IV.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Doba uchovávání údajů</w:t>
      </w:r>
    </w:p>
    <w:p w:rsidR="0075308D" w:rsidRPr="0075308D" w:rsidRDefault="0019598C" w:rsidP="007530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Správce uchovává osobní údaje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5308D" w:rsidRPr="0075308D" w:rsidRDefault="0075308D" w:rsidP="0075308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po dobu nezbytnou k výkonu práv a povinností vyplývajících ze smluvního vztahu mezi </w:t>
      </w:r>
      <w:r w:rsidR="0019598C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zákazníkem </w:t>
      </w:r>
      <w:r w:rsidR="0019598C" w:rsidRPr="0075308D">
        <w:rPr>
          <w:rFonts w:ascii="Arial" w:eastAsia="Times New Roman" w:hAnsi="Arial" w:cs="Arial"/>
          <w:sz w:val="24"/>
          <w:szCs w:val="24"/>
          <w:lang w:eastAsia="cs-CZ"/>
        </w:rPr>
        <w:t>a správcem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 uplatňování nároků z těchto smluvních vztahů (po dobu 15 let od ukončení smluvního vztahu).</w:t>
      </w:r>
    </w:p>
    <w:p w:rsidR="0075308D" w:rsidRPr="0075308D" w:rsidRDefault="0075308D" w:rsidP="0075308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po dobu, než je odvolán souhlas se zpracováním osobních údajů pro 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>marketingové účely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, nejdéle 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však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10 let, jsou-li 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poskytnuté či získané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osobní údaje zpracovávány na základě souhlasu.</w:t>
      </w:r>
    </w:p>
    <w:p w:rsidR="0075308D" w:rsidRPr="0075308D" w:rsidRDefault="00C11C99" w:rsidP="0075308D">
      <w:pPr>
        <w:numPr>
          <w:ilvl w:val="0"/>
          <w:numId w:val="7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 uplynutí doby, po kterou je správce oprávněn k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uchovávání osobních údajů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tyto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osobní údaje vymaže.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Příjemci osobních údajů (subdodavatelé správce)</w:t>
      </w:r>
    </w:p>
    <w:p w:rsidR="0075308D" w:rsidRPr="0075308D" w:rsidRDefault="0019598C" w:rsidP="007530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Příjemci osobních údajů jsou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5308D" w:rsidRPr="0075308D" w:rsidRDefault="003B5FD3" w:rsidP="007530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>osoby, které se podílí na plnění objednávky vč.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dodání zboží / služeb / realizaci plateb na základě smlouvy,</w:t>
      </w:r>
    </w:p>
    <w:p w:rsidR="0075308D" w:rsidRPr="0075308D" w:rsidRDefault="003B5FD3" w:rsidP="0075308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osoby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zajišťující služby provozování e-</w:t>
      </w:r>
      <w:proofErr w:type="spellStart"/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, skladového</w:t>
      </w: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nebo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informačního systému, správy IT a další související služby,</w:t>
      </w:r>
    </w:p>
    <w:p w:rsidR="0075308D" w:rsidRPr="0075308D" w:rsidRDefault="003B5FD3" w:rsidP="007530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osoby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zajišťující marketingové služby včetně reklamních kampaní,</w:t>
      </w:r>
    </w:p>
    <w:p w:rsidR="0075308D" w:rsidRPr="0075308D" w:rsidRDefault="003B5FD3" w:rsidP="0075308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konkrétně např. Google LLC, </w:t>
      </w:r>
      <w:hyperlink r:id="rId8" w:tgtFrame="_blank" w:history="1">
        <w:r w:rsidR="0075308D" w:rsidRPr="0075308D">
          <w:rPr>
            <w:rFonts w:ascii="Arial" w:eastAsia="Times New Roman" w:hAnsi="Arial" w:cs="Arial"/>
            <w:sz w:val="24"/>
            <w:szCs w:val="24"/>
            <w:lang w:eastAsia="cs-CZ"/>
          </w:rPr>
          <w:t>Seznam.cz, a.s.</w:t>
        </w:r>
      </w:hyperlink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a d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alší.</w:t>
      </w:r>
    </w:p>
    <w:p w:rsidR="0075308D" w:rsidRPr="0075308D" w:rsidRDefault="0075308D" w:rsidP="0075308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je oprávněný k předání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osobní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ch údajů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do třetí země nebo mezinárodní organizaci. 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Takovými p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říjemci osobních údajů ve třetích zemích mohou být 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společnosti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poskyt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ující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cloudové</w:t>
      </w:r>
      <w:proofErr w:type="spellEnd"/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mailingov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služ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by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apod.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3B5FD3" w:rsidRPr="007F79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ráva</w:t>
      </w:r>
      <w:r w:rsidR="003B5FD3" w:rsidRPr="007F79C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zákazníka</w:t>
      </w:r>
    </w:p>
    <w:p w:rsidR="0075308D" w:rsidRPr="0075308D" w:rsidRDefault="0075308D" w:rsidP="0075308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Za podmínek stanovených v GDPR má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zákazník právo</w:t>
      </w:r>
      <w:r w:rsidR="003B5FD3" w:rsidRPr="007F79C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5308D" w:rsidRPr="0075308D" w:rsidRDefault="0075308D" w:rsidP="0075308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právo na přístup ke svým osobním údajům dle čl. 15 GDPR,</w:t>
      </w:r>
    </w:p>
    <w:p w:rsidR="0075308D" w:rsidRPr="0075308D" w:rsidRDefault="0075308D" w:rsidP="0075308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právo na opravu osobních údajů dle čl. 16 GDPR, případně omezení zpracování dle čl. 18 GDPR.</w:t>
      </w:r>
    </w:p>
    <w:p w:rsidR="0075308D" w:rsidRPr="0075308D" w:rsidRDefault="0075308D" w:rsidP="0075308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právo na vymazání osobních údajů dle čl. 17 GDPR.</w:t>
      </w:r>
    </w:p>
    <w:p w:rsidR="0075308D" w:rsidRPr="0075308D" w:rsidRDefault="00AC406B" w:rsidP="0075308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právo vznést </w:t>
      </w:r>
      <w:r w:rsidR="0075308D" w:rsidRPr="0075308D">
        <w:rPr>
          <w:rFonts w:ascii="Arial" w:eastAsia="Times New Roman" w:hAnsi="Arial" w:cs="Arial"/>
          <w:sz w:val="24"/>
          <w:szCs w:val="24"/>
          <w:lang w:eastAsia="cs-CZ"/>
        </w:rPr>
        <w:t>námitku proti zpracování dle čl. 21 GDPR a</w:t>
      </w:r>
    </w:p>
    <w:p w:rsidR="0075308D" w:rsidRPr="0075308D" w:rsidRDefault="0075308D" w:rsidP="0075308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právo na přenositelnost údajů dle čl. 20 GDPR.</w:t>
      </w:r>
    </w:p>
    <w:p w:rsidR="0075308D" w:rsidRPr="0075308D" w:rsidRDefault="0075308D" w:rsidP="0075308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právo odvolat souhlas se zpracováním písemně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popř.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na adresu nebo email správce uvedený v čl. I odst. 2 těchto podmínek.</w:t>
      </w:r>
    </w:p>
    <w:p w:rsidR="0075308D" w:rsidRPr="0075308D" w:rsidRDefault="0075308D" w:rsidP="0075308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má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právo podat stížnost u Úřadu pro ochranu osobních údajů v případě, že se domnívá, že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je porušováno nebo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bylo porušeno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jeho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právo na ochranu osobních údajů.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VII.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Podmínky zabezpečení osobních údajů</w:t>
      </w:r>
    </w:p>
    <w:p w:rsidR="0075308D" w:rsidRPr="0075308D" w:rsidRDefault="0075308D" w:rsidP="00753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prohlašuje, že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učinil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dostupná a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vhodná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technická 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a organizační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opatření k zabezpečení osobních údajů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, aby bylo zamezeno jejich zneužití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5308D" w:rsidRPr="0075308D" w:rsidRDefault="0075308D" w:rsidP="00753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prohlašuje, že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přijal technická opatření k zabezpečení datových úložišť a úložišť osobních údajů v listinné podobě.</w:t>
      </w:r>
    </w:p>
    <w:p w:rsidR="0075308D" w:rsidRPr="0075308D" w:rsidRDefault="0075308D" w:rsidP="0075308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prohlašuje, že k osobním údajům mají přístup pouze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poučené a k tomuto účelu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pověřené osoby.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VIII.</w:t>
      </w:r>
      <w:r w:rsidRPr="0075308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Závěrečná ustanovení</w:t>
      </w:r>
    </w:p>
    <w:p w:rsidR="00AC406B" w:rsidRPr="007F79C5" w:rsidRDefault="0075308D" w:rsidP="007530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Odesláním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poptávky nebo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objednávky z poptávkového formuláře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a e-</w:t>
      </w:r>
      <w:proofErr w:type="spellStart"/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zákazník potvrzuje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, že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se s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eznám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>il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s podmínkami ochrany osobních údajů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že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s nimi v plném rozsahu souhlasí a takto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přijímá</w:t>
      </w:r>
      <w:r w:rsidR="00AC406B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75308D" w:rsidRPr="0075308D" w:rsidRDefault="0075308D" w:rsidP="0075308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Správce je oprávněn tyto podmínky 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měnit a doplňovat. Pokud </w:t>
      </w:r>
      <w:proofErr w:type="gramStart"/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dojde</w:t>
      </w:r>
      <w:proofErr w:type="gramEnd"/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 xml:space="preserve"> k jejich změně n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>ovou podmínk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y pro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ochran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osobních údajů </w:t>
      </w:r>
      <w:proofErr w:type="gramStart"/>
      <w:r w:rsidRPr="0075308D">
        <w:rPr>
          <w:rFonts w:ascii="Arial" w:eastAsia="Times New Roman" w:hAnsi="Arial" w:cs="Arial"/>
          <w:sz w:val="24"/>
          <w:szCs w:val="24"/>
          <w:lang w:eastAsia="cs-CZ"/>
        </w:rPr>
        <w:t>zveřejní</w:t>
      </w:r>
      <w:proofErr w:type="gramEnd"/>
      <w:r w:rsidRPr="007530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v provozovaném e-</w:t>
      </w:r>
      <w:proofErr w:type="spellStart"/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 w:rsidR="0085667E" w:rsidRPr="007F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5308D" w:rsidRPr="0075308D" w:rsidRDefault="0075308D" w:rsidP="007530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5308D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75308D" w:rsidRPr="0075308D" w:rsidRDefault="0019598C" w:rsidP="007530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F79C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01. 01. 2025</w:t>
      </w:r>
    </w:p>
    <w:p w:rsidR="0075308D" w:rsidRPr="0075308D" w:rsidRDefault="0019598C" w:rsidP="0075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Provozovatel e-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shopu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Ceramixa </w:t>
      </w:r>
      <w:r w:rsidR="007F79C5" w:rsidRPr="007F79C5">
        <w:rPr>
          <w:rFonts w:ascii="Arial" w:eastAsia="Times New Roman" w:hAnsi="Arial" w:cs="Arial"/>
          <w:sz w:val="24"/>
          <w:szCs w:val="24"/>
          <w:lang w:eastAsia="cs-CZ"/>
        </w:rPr>
        <w:t>st</w:t>
      </w:r>
      <w:r>
        <w:rPr>
          <w:rFonts w:ascii="Arial" w:eastAsia="Times New Roman" w:hAnsi="Arial" w:cs="Arial"/>
          <w:sz w:val="24"/>
          <w:szCs w:val="24"/>
          <w:lang w:eastAsia="cs-CZ"/>
        </w:rPr>
        <w:t>yle s.r.o.</w:t>
      </w:r>
    </w:p>
    <w:p w:rsidR="000707E5" w:rsidRPr="007F79C5" w:rsidRDefault="000707E5">
      <w:pPr>
        <w:rPr>
          <w:rFonts w:ascii="Arial" w:hAnsi="Arial" w:cs="Arial"/>
        </w:rPr>
      </w:pPr>
    </w:p>
    <w:sectPr w:rsidR="000707E5" w:rsidRPr="007F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A9"/>
    <w:multiLevelType w:val="multilevel"/>
    <w:tmpl w:val="7BC8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D02"/>
    <w:multiLevelType w:val="multilevel"/>
    <w:tmpl w:val="9CAE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6181"/>
    <w:multiLevelType w:val="multilevel"/>
    <w:tmpl w:val="DFCE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B2353"/>
    <w:multiLevelType w:val="multilevel"/>
    <w:tmpl w:val="DA32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94146"/>
    <w:multiLevelType w:val="multilevel"/>
    <w:tmpl w:val="CDF8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4D47"/>
    <w:multiLevelType w:val="multilevel"/>
    <w:tmpl w:val="CF0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01B42"/>
    <w:multiLevelType w:val="multilevel"/>
    <w:tmpl w:val="CE8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26C04"/>
    <w:multiLevelType w:val="multilevel"/>
    <w:tmpl w:val="57A2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B1FAC"/>
    <w:multiLevelType w:val="multilevel"/>
    <w:tmpl w:val="880CB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9258B"/>
    <w:multiLevelType w:val="multilevel"/>
    <w:tmpl w:val="FD08D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5778F"/>
    <w:multiLevelType w:val="multilevel"/>
    <w:tmpl w:val="F0105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66A7F"/>
    <w:multiLevelType w:val="multilevel"/>
    <w:tmpl w:val="9B3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85850"/>
    <w:multiLevelType w:val="multilevel"/>
    <w:tmpl w:val="74288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D"/>
    <w:rsid w:val="0001041A"/>
    <w:rsid w:val="000242C2"/>
    <w:rsid w:val="000707E5"/>
    <w:rsid w:val="000D0298"/>
    <w:rsid w:val="0019598C"/>
    <w:rsid w:val="003B5FD3"/>
    <w:rsid w:val="0075308D"/>
    <w:rsid w:val="007F79C5"/>
    <w:rsid w:val="0085667E"/>
    <w:rsid w:val="00A53A71"/>
    <w:rsid w:val="00AC406B"/>
    <w:rsid w:val="00B13BBA"/>
    <w:rsid w:val="00C11C99"/>
    <w:rsid w:val="00D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3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.seznam.cz/ochrana-udaj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eramixa-sty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ny.penize.cz/17-d22378821-svetova-523-v-obci-prah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Vladan</dc:creator>
  <cp:lastModifiedBy>jakub březák</cp:lastModifiedBy>
  <cp:revision>9</cp:revision>
  <dcterms:created xsi:type="dcterms:W3CDTF">2025-02-04T10:50:00Z</dcterms:created>
  <dcterms:modified xsi:type="dcterms:W3CDTF">2025-02-05T15:48:00Z</dcterms:modified>
</cp:coreProperties>
</file>